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F3" w:rsidRDefault="000258F3">
      <w:pPr>
        <w:tabs>
          <w:tab w:val="left" w:pos="1418"/>
          <w:tab w:val="left" w:pos="1701"/>
        </w:tabs>
        <w:rPr>
          <w:lang w:val="en-US"/>
        </w:rPr>
      </w:pPr>
      <w:r>
        <w:rPr>
          <w:b/>
          <w:u w:val="single"/>
          <w:lang w:val="en-US"/>
        </w:rPr>
        <w:t xml:space="preserve">CABRI </w:t>
      </w:r>
      <w:r w:rsidR="009256E1">
        <w:rPr>
          <w:b/>
          <w:u w:val="single"/>
          <w:lang w:val="en-US"/>
        </w:rPr>
        <w:t>6</w:t>
      </w:r>
      <w:r>
        <w:rPr>
          <w:b/>
          <w:u w:val="single"/>
          <w:lang w:val="en-US"/>
        </w:rPr>
        <w:t xml:space="preserve">28 URINAL – MODESTY PANELS </w:t>
      </w:r>
      <w:r>
        <w:rPr>
          <w:b/>
          <w:u w:val="single"/>
          <w:lang w:val="en-US"/>
        </w:rPr>
        <w:br/>
      </w:r>
      <w:r>
        <w:rPr>
          <w:u w:val="single"/>
          <w:lang w:val="en-US"/>
        </w:rPr>
        <w:br/>
      </w:r>
      <w:r w:rsidR="0012261F">
        <w:rPr>
          <w:lang w:val="en-US"/>
        </w:rPr>
        <w:t>I</w:t>
      </w:r>
      <w:r>
        <w:rPr>
          <w:lang w:val="en-US"/>
        </w:rPr>
        <w:t xml:space="preserve">n </w:t>
      </w:r>
      <w:r w:rsidR="009256E1">
        <w:rPr>
          <w:lang w:val="en-US"/>
        </w:rPr>
        <w:t xml:space="preserve">Cabrillant toughened safety glass (ESG) as per EN 12150-2. Float 10 mm, entire surface </w:t>
      </w:r>
      <w:proofErr w:type="spellStart"/>
      <w:r w:rsidR="009256E1">
        <w:rPr>
          <w:lang w:val="en-US"/>
        </w:rPr>
        <w:t>enamelled</w:t>
      </w:r>
      <w:proofErr w:type="spellEnd"/>
      <w:r w:rsidR="009256E1">
        <w:rPr>
          <w:lang w:val="en-US"/>
        </w:rPr>
        <w:t xml:space="preserve"> using </w:t>
      </w:r>
      <w:proofErr w:type="gramStart"/>
      <w:r w:rsidR="009256E1">
        <w:rPr>
          <w:lang w:val="en-US"/>
        </w:rPr>
        <w:t>screen printing</w:t>
      </w:r>
      <w:proofErr w:type="gramEnd"/>
      <w:r w:rsidR="009256E1">
        <w:rPr>
          <w:lang w:val="en-US"/>
        </w:rPr>
        <w:t xml:space="preserve"> process, all edges polished smooth. </w:t>
      </w:r>
      <w:proofErr w:type="spellStart"/>
      <w:r w:rsidR="009256E1">
        <w:rPr>
          <w:lang w:val="en-US"/>
        </w:rPr>
        <w:t>Colours</w:t>
      </w:r>
      <w:proofErr w:type="spellEnd"/>
      <w:r w:rsidR="009256E1">
        <w:rPr>
          <w:lang w:val="en-US"/>
        </w:rPr>
        <w:t xml:space="preserve"> as per standard </w:t>
      </w:r>
      <w:proofErr w:type="spellStart"/>
      <w:r w:rsidR="009256E1">
        <w:rPr>
          <w:lang w:val="en-US"/>
        </w:rPr>
        <w:t>colour</w:t>
      </w:r>
      <w:proofErr w:type="spellEnd"/>
      <w:r w:rsidR="009256E1">
        <w:rPr>
          <w:lang w:val="en-US"/>
        </w:rPr>
        <w:t xml:space="preserve"> range</w:t>
      </w:r>
      <w:r>
        <w:rPr>
          <w:lang w:val="en-US"/>
        </w:rPr>
        <w:t>.</w:t>
      </w:r>
      <w:r w:rsidR="009256E1">
        <w:rPr>
          <w:lang w:val="en-US"/>
        </w:rPr>
        <w:br/>
      </w:r>
      <w:r>
        <w:rPr>
          <w:lang w:val="en-US"/>
        </w:rPr>
        <w:t>Size 45 x 90 cm.</w:t>
      </w:r>
      <w:r>
        <w:rPr>
          <w:lang w:val="en-US"/>
        </w:rPr>
        <w:br/>
      </w:r>
      <w:r>
        <w:rPr>
          <w:lang w:val="en-US"/>
        </w:rPr>
        <w:br/>
        <w:t>Wall fixing of urinal modesty panel using two double angle brackets.</w:t>
      </w:r>
      <w:r>
        <w:rPr>
          <w:lang w:val="en-US"/>
        </w:rPr>
        <w:br/>
        <w:t>No visible screw fittings.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(DIN 1725) are 100% corrosion-resistant and environmentally friendly. </w:t>
      </w:r>
      <w:proofErr w:type="gramStart"/>
      <w:r>
        <w:rPr>
          <w:lang w:val="en-US"/>
        </w:rPr>
        <w:t>100%</w:t>
      </w:r>
      <w:proofErr w:type="gramEnd"/>
      <w:r>
        <w:rPr>
          <w:lang w:val="en-US"/>
        </w:rPr>
        <w:t xml:space="preserve"> recyclable.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Enamelled</w:t>
      </w:r>
      <w:proofErr w:type="spellEnd"/>
      <w:r>
        <w:rPr>
          <w:u w:val="single"/>
          <w:lang w:val="en-US"/>
        </w:rPr>
        <w:t xml:space="preserve"> safety glass</w:t>
      </w:r>
      <w:proofErr w:type="gramStart"/>
      <w:r>
        <w:rPr>
          <w:u w:val="single"/>
          <w:lang w:val="en-US"/>
        </w:rPr>
        <w:t>:</w:t>
      </w:r>
      <w:bookmarkStart w:id="0" w:name="_GoBack"/>
      <w:bookmarkEnd w:id="0"/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Enamels are lead- and cadmium-free, 100% recyclable. </w:t>
      </w:r>
      <w:bookmarkStart w:id="1" w:name="DVXParaEnd"/>
      <w:bookmarkEnd w:id="1"/>
    </w:p>
    <w:sectPr w:rsidR="000258F3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1F"/>
    <w:rsid w:val="000258F3"/>
    <w:rsid w:val="0012261F"/>
    <w:rsid w:val="009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E9BCD-D1E2-4FCF-A988-A57BB15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6445A927.dotm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Schamwände Cabrillant 628</vt:lpstr>
      <vt:lpstr>Schamwände Cabrillant 628</vt:lpstr>
    </vt:vector>
  </TitlesOfParts>
  <Company>Cabrillant AG, CH-7007 Chur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subject/>
  <dc:creator>R. Sgier</dc:creator>
  <cp:keywords/>
  <dc:description/>
  <cp:lastModifiedBy>Edgar Segessenmann</cp:lastModifiedBy>
  <cp:revision>2</cp:revision>
  <cp:lastPrinted>2011-01-27T14:35:00Z</cp:lastPrinted>
  <dcterms:created xsi:type="dcterms:W3CDTF">2014-02-26T10:16:00Z</dcterms:created>
  <dcterms:modified xsi:type="dcterms:W3CDTF">2014-02-26T10:16:00Z</dcterms:modified>
</cp:coreProperties>
</file>